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260" w:type="dxa"/>
        <w:tblInd w:w="-342" w:type="dxa"/>
        <w:tblLook w:val="04A0" w:firstRow="1" w:lastRow="0" w:firstColumn="1" w:lastColumn="0" w:noHBand="0" w:noVBand="1"/>
      </w:tblPr>
      <w:tblGrid>
        <w:gridCol w:w="3570"/>
        <w:gridCol w:w="3212"/>
        <w:gridCol w:w="3478"/>
      </w:tblGrid>
      <w:tr w:rsidR="00CF47B4" w:rsidRPr="00446DA9" w:rsidTr="0011334C">
        <w:tc>
          <w:tcPr>
            <w:tcW w:w="10260" w:type="dxa"/>
            <w:gridSpan w:val="3"/>
            <w:vAlign w:val="center"/>
          </w:tcPr>
          <w:p w:rsidR="00CF47B4" w:rsidRPr="00446DA9" w:rsidRDefault="00CF47B4" w:rsidP="00446D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446DA9"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</w:tc>
      </w:tr>
      <w:tr w:rsidR="00CF47B4" w:rsidRPr="00446DA9" w:rsidTr="0011334C">
        <w:trPr>
          <w:trHeight w:val="683"/>
        </w:trPr>
        <w:tc>
          <w:tcPr>
            <w:tcW w:w="3570" w:type="dxa"/>
          </w:tcPr>
          <w:p w:rsidR="00CF47B4" w:rsidRPr="00446DA9" w:rsidRDefault="00CF47B4" w:rsidP="00CF47B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446DA9"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12" w:type="dxa"/>
          </w:tcPr>
          <w:p w:rsidR="00CF47B4" w:rsidRDefault="00CF47B4" w:rsidP="00AE38E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استخدام:</w:t>
            </w:r>
          </w:p>
          <w:p w:rsidR="00AE38EE" w:rsidRPr="00446DA9" w:rsidRDefault="00AE38EE" w:rsidP="00AE38E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شغلی:</w:t>
            </w:r>
          </w:p>
        </w:tc>
        <w:tc>
          <w:tcPr>
            <w:tcW w:w="3478" w:type="dxa"/>
          </w:tcPr>
          <w:p w:rsidR="00CF47B4" w:rsidRPr="00446DA9" w:rsidRDefault="00CF47B4" w:rsidP="00CF47B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شرکت تحت پیمان</w:t>
            </w:r>
            <w:r w:rsidR="00446DA9" w:rsidRPr="00446D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46DA9" w:rsidRPr="00232B77" w:rsidRDefault="00446DA9" w:rsidP="00446DA9">
      <w:pPr>
        <w:bidi/>
        <w:spacing w:after="0" w:line="240" w:lineRule="auto"/>
        <w:rPr>
          <w:rFonts w:cs="B Nazanin"/>
          <w:sz w:val="8"/>
          <w:szCs w:val="8"/>
          <w:rtl/>
          <w:lang w:bidi="fa-IR"/>
        </w:rPr>
      </w:pPr>
    </w:p>
    <w:tbl>
      <w:tblPr>
        <w:tblStyle w:val="TableGrid"/>
        <w:bidiVisual/>
        <w:tblW w:w="10260" w:type="dxa"/>
        <w:tblInd w:w="-342" w:type="dxa"/>
        <w:tblLook w:val="04A0" w:firstRow="1" w:lastRow="0" w:firstColumn="1" w:lastColumn="0" w:noHBand="0" w:noVBand="1"/>
      </w:tblPr>
      <w:tblGrid>
        <w:gridCol w:w="2610"/>
        <w:gridCol w:w="2683"/>
        <w:gridCol w:w="2128"/>
        <w:gridCol w:w="2839"/>
      </w:tblGrid>
      <w:tr w:rsidR="00446DA9" w:rsidRPr="00AE38EE" w:rsidTr="0011334C">
        <w:tc>
          <w:tcPr>
            <w:tcW w:w="10260" w:type="dxa"/>
            <w:gridSpan w:val="4"/>
          </w:tcPr>
          <w:p w:rsidR="00446DA9" w:rsidRPr="00AE38EE" w:rsidRDefault="00446DA9" w:rsidP="00AE38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کنندگان فرم:</w:t>
            </w:r>
          </w:p>
        </w:tc>
      </w:tr>
      <w:tr w:rsidR="0011334C" w:rsidRPr="00AE38EE" w:rsidTr="00232B77">
        <w:trPr>
          <w:trHeight w:val="1187"/>
        </w:trPr>
        <w:tc>
          <w:tcPr>
            <w:tcW w:w="2610" w:type="dxa"/>
          </w:tcPr>
          <w:p w:rsidR="00446DA9" w:rsidRPr="00AE38EE" w:rsidRDefault="00446DA9" w:rsidP="00B0317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متصدی فرابر</w:t>
            </w:r>
          </w:p>
        </w:tc>
        <w:tc>
          <w:tcPr>
            <w:tcW w:w="2683" w:type="dxa"/>
          </w:tcPr>
          <w:p w:rsidR="00446DA9" w:rsidRDefault="00446DA9" w:rsidP="00B03174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AE38EE" w:rsidRPr="00AE38EE" w:rsidRDefault="00AE38EE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446DA9" w:rsidRPr="00AE38EE" w:rsidRDefault="00446DA9" w:rsidP="00446DA9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446DA9" w:rsidRPr="00AE38EE" w:rsidRDefault="00446DA9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446DA9" w:rsidRPr="00AE38EE" w:rsidRDefault="00446DA9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AE38EE" w:rsidRPr="00AE38EE" w:rsidRDefault="00AE38EE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AE38EE" w:rsidRPr="00AE38EE" w:rsidRDefault="00AE38EE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5FBB" w:rsidRPr="00AE38EE" w:rsidTr="00232B77">
        <w:trPr>
          <w:trHeight w:val="125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2-اداره منابع انسانی (</w:t>
            </w:r>
            <w:bookmarkStart w:id="0" w:name="_GoBack"/>
            <w:bookmarkEnd w:id="0"/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منطقه/سازمان)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1334C" w:rsidRPr="00AE38EE" w:rsidTr="00232B77">
        <w:trPr>
          <w:trHeight w:val="116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-مسئول امور ایثارگران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1334C" w:rsidRPr="00AE38EE" w:rsidTr="00232B77">
        <w:trPr>
          <w:trHeight w:val="125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-مسئول امور استخدام و انتصابات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5FBB" w:rsidRPr="00AE38EE" w:rsidTr="00232B77">
        <w:trPr>
          <w:trHeight w:val="125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مسئول حراست محل خدمت(مرکز/منطقه/سازمان)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5FBB" w:rsidRPr="00AE38EE" w:rsidTr="00232B77">
        <w:trPr>
          <w:trHeight w:val="143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مسئول بازرسی محل خدمت (مرکز/منطقه/سازمان)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5FBB" w:rsidRPr="00AE38EE" w:rsidTr="00232B77">
        <w:trPr>
          <w:trHeight w:val="1250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رئیس اداره منابع انسانی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A5FBB" w:rsidRPr="00AE38EE" w:rsidTr="00232B77">
        <w:trPr>
          <w:trHeight w:val="1223"/>
        </w:trPr>
        <w:tc>
          <w:tcPr>
            <w:tcW w:w="2610" w:type="dxa"/>
          </w:tcPr>
          <w:p w:rsidR="00BA5FBB" w:rsidRPr="00AE38EE" w:rsidRDefault="00BA5FBB" w:rsidP="00BC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AE38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-مدیر سرمایه انسانی</w:t>
            </w:r>
          </w:p>
        </w:tc>
        <w:tc>
          <w:tcPr>
            <w:tcW w:w="2683" w:type="dxa"/>
          </w:tcPr>
          <w:p w:rsidR="00BA5FBB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11334C" w:rsidRPr="00AE38EE" w:rsidRDefault="0011334C" w:rsidP="0011334C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تاریخ و امضاء:</w:t>
            </w:r>
          </w:p>
        </w:tc>
        <w:tc>
          <w:tcPr>
            <w:tcW w:w="2128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 xml:space="preserve">مدارک مورد تایید است. 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lang w:bidi="fa-IR"/>
              </w:rPr>
              <w:sym w:font="Wingdings 2" w:char="F0A3"/>
            </w:r>
            <w:r w:rsidRPr="00AE38EE">
              <w:rPr>
                <w:rFonts w:cs="B Nazanin" w:hint="cs"/>
                <w:rtl/>
                <w:lang w:bidi="fa-IR"/>
              </w:rPr>
              <w:t>مدارک مورد تایید نیست.</w:t>
            </w:r>
          </w:p>
        </w:tc>
        <w:tc>
          <w:tcPr>
            <w:tcW w:w="2839" w:type="dxa"/>
          </w:tcPr>
          <w:p w:rsidR="00BA5FBB" w:rsidRPr="00AE38EE" w:rsidRDefault="00BA5FBB" w:rsidP="00BC2F3E">
            <w:pPr>
              <w:bidi/>
              <w:rPr>
                <w:rFonts w:cs="B Nazanin"/>
                <w:rtl/>
                <w:lang w:bidi="fa-IR"/>
              </w:rPr>
            </w:pPr>
            <w:r w:rsidRPr="00AE38EE">
              <w:rPr>
                <w:rFonts w:cs="B Nazanin" w:hint="cs"/>
                <w:rtl/>
                <w:lang w:bidi="fa-IR"/>
              </w:rPr>
              <w:t>توضیحات:</w:t>
            </w: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  <w:p w:rsidR="00BA5FBB" w:rsidRPr="00AE38EE" w:rsidRDefault="00BA5FBB" w:rsidP="00AE38E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CF47B4" w:rsidRPr="00446DA9" w:rsidRDefault="00CF47B4" w:rsidP="00CF47B4">
      <w:pPr>
        <w:bidi/>
        <w:rPr>
          <w:sz w:val="24"/>
          <w:szCs w:val="24"/>
          <w:lang w:bidi="fa-IR"/>
        </w:rPr>
      </w:pPr>
    </w:p>
    <w:sectPr w:rsidR="00CF47B4" w:rsidRPr="00446DA9" w:rsidSect="00AE38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B4" w:rsidRDefault="00CF47B4" w:rsidP="00CF47B4">
      <w:pPr>
        <w:spacing w:after="0" w:line="240" w:lineRule="auto"/>
      </w:pPr>
      <w:r>
        <w:separator/>
      </w:r>
    </w:p>
  </w:endnote>
  <w:endnote w:type="continuationSeparator" w:id="0">
    <w:p w:rsidR="00CF47B4" w:rsidRDefault="00CF47B4" w:rsidP="00CF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B4" w:rsidRDefault="00CF47B4" w:rsidP="00CF47B4">
      <w:pPr>
        <w:spacing w:after="0" w:line="240" w:lineRule="auto"/>
      </w:pPr>
      <w:r>
        <w:separator/>
      </w:r>
    </w:p>
  </w:footnote>
  <w:footnote w:type="continuationSeparator" w:id="0">
    <w:p w:rsidR="00CF47B4" w:rsidRDefault="00CF47B4" w:rsidP="00CF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6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3"/>
      <w:gridCol w:w="4677"/>
      <w:gridCol w:w="3510"/>
    </w:tblGrid>
    <w:tr w:rsidR="00CF47B4" w:rsidTr="0011334C">
      <w:trPr>
        <w:trHeight w:val="281"/>
      </w:trPr>
      <w:tc>
        <w:tcPr>
          <w:tcW w:w="2073" w:type="dxa"/>
          <w:vMerge w:val="restart"/>
          <w:shd w:val="clear" w:color="auto" w:fill="auto"/>
        </w:tcPr>
        <w:p w:rsidR="00CF47B4" w:rsidRPr="0039370F" w:rsidRDefault="00CF47B4" w:rsidP="00CF47B4">
          <w:pPr>
            <w:pStyle w:val="Header"/>
            <w:bidi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3809C600" wp14:editId="69FDCE6F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CF47B4" w:rsidRPr="00726777" w:rsidRDefault="00CF47B4" w:rsidP="00CF47B4">
          <w:pPr>
            <w:pStyle w:val="Header"/>
            <w:bidi/>
            <w:jc w:val="center"/>
            <w:rPr>
              <w:lang w:bidi="fa-IR"/>
            </w:rPr>
          </w:pPr>
          <w:r>
            <w:rPr>
              <w:rFonts w:cs="B Titr" w:hint="cs"/>
              <w:sz w:val="30"/>
              <w:szCs w:val="30"/>
              <w:rtl/>
              <w:lang w:bidi="fa-IR"/>
            </w:rPr>
            <w:t>فرم بررسی مدارک مشمولین ایثارگری</w:t>
          </w:r>
        </w:p>
      </w:tc>
      <w:tc>
        <w:tcPr>
          <w:tcW w:w="3510" w:type="dxa"/>
          <w:shd w:val="clear" w:color="auto" w:fill="auto"/>
        </w:tcPr>
        <w:p w:rsidR="00CF47B4" w:rsidRPr="0039370F" w:rsidRDefault="00CF47B4" w:rsidP="00E01473">
          <w:pPr>
            <w:bidi/>
            <w:spacing w:after="0" w:line="240" w:lineRule="auto"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FF5</w:t>
          </w:r>
          <w:r w:rsidR="00E01473">
            <w:rPr>
              <w:rFonts w:cs="B Nazanin"/>
              <w:sz w:val="26"/>
              <w:szCs w:val="26"/>
              <w:lang w:bidi="fa-IR"/>
            </w:rPr>
            <w:t>40</w:t>
          </w:r>
        </w:p>
      </w:tc>
    </w:tr>
    <w:tr w:rsidR="00CF47B4" w:rsidTr="0011334C">
      <w:trPr>
        <w:trHeight w:val="445"/>
      </w:trPr>
      <w:tc>
        <w:tcPr>
          <w:tcW w:w="2073" w:type="dxa"/>
          <w:vMerge/>
          <w:shd w:val="clear" w:color="auto" w:fill="auto"/>
        </w:tcPr>
        <w:p w:rsidR="00CF47B4" w:rsidRDefault="00CF47B4" w:rsidP="00CF47B4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CF47B4" w:rsidRPr="00AF7046" w:rsidRDefault="00CF47B4" w:rsidP="00CF47B4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CF47B4" w:rsidRPr="006F7072" w:rsidRDefault="00CF47B4" w:rsidP="00AE38EE">
          <w:pPr>
            <w:bidi/>
            <w:spacing w:after="0" w:line="240" w:lineRule="auto"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rtl/>
            </w:rPr>
            <w:t xml:space="preserve">: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11/05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1401</w:t>
          </w:r>
        </w:p>
      </w:tc>
    </w:tr>
    <w:tr w:rsidR="00CF47B4" w:rsidTr="0011334C">
      <w:trPr>
        <w:trHeight w:val="184"/>
      </w:trPr>
      <w:tc>
        <w:tcPr>
          <w:tcW w:w="2073" w:type="dxa"/>
          <w:vMerge/>
          <w:shd w:val="clear" w:color="auto" w:fill="auto"/>
        </w:tcPr>
        <w:p w:rsidR="00CF47B4" w:rsidRDefault="00CF47B4" w:rsidP="00CF47B4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4677" w:type="dxa"/>
          <w:vMerge/>
          <w:shd w:val="clear" w:color="auto" w:fill="auto"/>
        </w:tcPr>
        <w:p w:rsidR="00CF47B4" w:rsidRPr="00AF7046" w:rsidRDefault="00CF47B4" w:rsidP="00CF47B4">
          <w:pPr>
            <w:pStyle w:val="Header"/>
            <w:bidi/>
            <w:jc w:val="center"/>
            <w:rPr>
              <w:noProof/>
            </w:rPr>
          </w:pPr>
        </w:p>
      </w:tc>
      <w:tc>
        <w:tcPr>
          <w:tcW w:w="3510" w:type="dxa"/>
          <w:shd w:val="clear" w:color="auto" w:fill="auto"/>
        </w:tcPr>
        <w:p w:rsidR="00CF47B4" w:rsidRPr="0094556B" w:rsidRDefault="00CF47B4" w:rsidP="00CF47B4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B574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6C511D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B574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F47B4" w:rsidRDefault="00CF47B4" w:rsidP="00CF47B4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B4"/>
    <w:rsid w:val="0011334C"/>
    <w:rsid w:val="00232B77"/>
    <w:rsid w:val="00421D30"/>
    <w:rsid w:val="00446DA9"/>
    <w:rsid w:val="005B574E"/>
    <w:rsid w:val="00AE38EE"/>
    <w:rsid w:val="00B13FD6"/>
    <w:rsid w:val="00BA5FBB"/>
    <w:rsid w:val="00CF47B4"/>
    <w:rsid w:val="00E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B4"/>
  </w:style>
  <w:style w:type="paragraph" w:styleId="Footer">
    <w:name w:val="footer"/>
    <w:basedOn w:val="Normal"/>
    <w:link w:val="FooterChar"/>
    <w:uiPriority w:val="99"/>
    <w:unhideWhenUsed/>
    <w:rsid w:val="00CF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B4"/>
  </w:style>
  <w:style w:type="paragraph" w:styleId="BalloonText">
    <w:name w:val="Balloon Text"/>
    <w:basedOn w:val="Normal"/>
    <w:link w:val="BalloonTextChar"/>
    <w:uiPriority w:val="99"/>
    <w:semiHidden/>
    <w:unhideWhenUsed/>
    <w:rsid w:val="00C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B4"/>
  </w:style>
  <w:style w:type="paragraph" w:styleId="Footer">
    <w:name w:val="footer"/>
    <w:basedOn w:val="Normal"/>
    <w:link w:val="FooterChar"/>
    <w:uiPriority w:val="99"/>
    <w:unhideWhenUsed/>
    <w:rsid w:val="00CF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B4"/>
  </w:style>
  <w:style w:type="paragraph" w:styleId="BalloonText">
    <w:name w:val="Balloon Text"/>
    <w:basedOn w:val="Normal"/>
    <w:link w:val="BalloonTextChar"/>
    <w:uiPriority w:val="99"/>
    <w:semiHidden/>
    <w:unhideWhenUsed/>
    <w:rsid w:val="00C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7</cp:revision>
  <cp:lastPrinted>2022-08-03T04:13:00Z</cp:lastPrinted>
  <dcterms:created xsi:type="dcterms:W3CDTF">2022-08-02T07:32:00Z</dcterms:created>
  <dcterms:modified xsi:type="dcterms:W3CDTF">2022-08-03T04:15:00Z</dcterms:modified>
</cp:coreProperties>
</file>