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2" w:rsidRPr="00974D2E" w:rsidRDefault="001477B2" w:rsidP="00DC5A24">
      <w:pPr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10530" w:type="dxa"/>
        <w:tblInd w:w="-612" w:type="dxa"/>
        <w:tblLook w:val="04A0" w:firstRow="1" w:lastRow="0" w:firstColumn="1" w:lastColumn="0" w:noHBand="0" w:noVBand="1"/>
      </w:tblPr>
      <w:tblGrid>
        <w:gridCol w:w="1260"/>
        <w:gridCol w:w="5670"/>
        <w:gridCol w:w="810"/>
        <w:gridCol w:w="810"/>
        <w:gridCol w:w="990"/>
        <w:gridCol w:w="990"/>
      </w:tblGrid>
      <w:tr w:rsidR="007C1D92" w:rsidRPr="00DC5A24" w:rsidTr="001D48C5">
        <w:trPr>
          <w:tblHeader/>
        </w:trPr>
        <w:tc>
          <w:tcPr>
            <w:tcW w:w="126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معیارها</w:t>
            </w:r>
          </w:p>
        </w:tc>
        <w:tc>
          <w:tcPr>
            <w:tcW w:w="567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شاخص ها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امتیاز شاخص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خود ارزیابی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مدیر مافوق</w:t>
            </w: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1- ارزش‌ها</w:t>
            </w:r>
          </w:p>
        </w:tc>
        <w:tc>
          <w:tcPr>
            <w:tcW w:w="5670" w:type="dxa"/>
          </w:tcPr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>رعايت و گسترش ارزش‌هاي اسلامي در محيط كار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موقعيت‌هاي بحراني مانند جنگ، زلزله و سيل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ايثار و فداركاري در راه آرمان‌هاي انقلاب اسلامي 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پايبندي به اصول و ارزش‌هاي سازماني 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عمل به واجبات و پرهيز از محرمات 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شركت در مراسم عبادي، سياسي</w:t>
            </w:r>
          </w:p>
          <w:p w:rsidR="00DC5A24" w:rsidRPr="00DC5A24" w:rsidRDefault="004C28E7" w:rsidP="00466DD8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فعاليت‌هايي مانند بسيج، دارالقرآن، </w:t>
            </w:r>
            <w:bookmarkStart w:id="0" w:name="_GoBack"/>
            <w:bookmarkEnd w:id="0"/>
            <w:r w:rsidRPr="00DC5A24">
              <w:rPr>
                <w:rFonts w:cs="B Nazanin"/>
                <w:b/>
                <w:bCs/>
                <w:rtl/>
                <w:lang w:bidi="fa-IR"/>
              </w:rPr>
              <w:t>انتخابات و ...</w:t>
            </w:r>
          </w:p>
        </w:tc>
        <w:tc>
          <w:tcPr>
            <w:tcW w:w="810" w:type="dxa"/>
          </w:tcPr>
          <w:p w:rsid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P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2- وجدان كاري</w:t>
            </w:r>
          </w:p>
        </w:tc>
        <w:tc>
          <w:tcPr>
            <w:tcW w:w="5670" w:type="dxa"/>
          </w:tcPr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 xml:space="preserve">انجام امورمحوله با كيفيت مناسب 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خدمت به بهترين وجه يعني خوب، دقيق، كامل و بي‌نقص بدون نظارت مافوق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بكارگيري مهارت و نشان دادن كوشش، تلاش و پشتكار همراه با بيطرفي و خودداري از غرض‌ورزي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مودبانه خدمت به ارباب رجوع و تكريم آنان 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خودداري و ممانعت از خسارت‌ها و سوءاستفاده‌ها</w:t>
            </w:r>
          </w:p>
          <w:p w:rsidR="00E8074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رعايت حقوق، وظايف و خواسته‌هاي مشروع ديگران و ارائه همكاري‌هاي لازم تا حد ممكن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C5A24">
              <w:rPr>
                <w:rFonts w:cs="B Nazanin" w:hint="cs"/>
                <w:b/>
                <w:bCs/>
                <w:rtl/>
                <w:lang w:bidi="fa-IR"/>
              </w:rPr>
              <w:t>انجام وظايف شغلي محوله در خارج از اوقات اداري در موارد لزوم</w:t>
            </w:r>
          </w:p>
        </w:tc>
        <w:tc>
          <w:tcPr>
            <w:tcW w:w="810" w:type="dxa"/>
          </w:tcPr>
          <w:p w:rsid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3- انضباط اداري، اجتماعي و اقتصادي</w:t>
            </w:r>
          </w:p>
        </w:tc>
        <w:tc>
          <w:tcPr>
            <w:tcW w:w="5670" w:type="dxa"/>
          </w:tcPr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رعايت كامل قوانين،‌ مقررات و سلسله مراتب اداري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حضور به موقع طبق مقررات محيط كار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حقوق، موقعيت و مسئوليت ديگران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علاقه و گرايش به رفتارهاي صحيح اجتماعي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تشويق و ترغيب ديگران به رعايت نظم و ترتيب، ضوابط و مقررات اداري و رفتار اجتماعي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صرفه‌جويي در استفاده از بيت‌المال براي انجام وظايف اداري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>مقابله با اسراف و تبذير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استفاده از امكانات اقتصادي در محيط كار</w:t>
            </w:r>
          </w:p>
        </w:tc>
        <w:tc>
          <w:tcPr>
            <w:tcW w:w="810" w:type="dxa"/>
          </w:tcPr>
          <w:p w:rsid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P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4- مهارت و تخصص (مهارت شغلي)</w:t>
            </w:r>
          </w:p>
        </w:tc>
        <w:tc>
          <w:tcPr>
            <w:tcW w:w="5670" w:type="dxa"/>
          </w:tcPr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دارا بودن تحصيلات دانشگاهي و يا تجربه مفيد و نسبتاً طولاني در زمينه‌هاي خاص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صاحب نظر در حوزه‌اي خاص از مسائل اداري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تشخيص و تحليل معضلات مربوط به فعاليت‌هاي شغلي و ريشه‌يابي آنها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ارائه راه‌حل‌هاي مفيد و پايدار براي مشكلات شغلي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lastRenderedPageBreak/>
              <w:t xml:space="preserve"> توانايي هدايت و راهنمايي ساير كاركنان در زمينه‌ شغلي مربوط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انجام كار با سهولت، دقت و صحت فوق‌العاده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تاليف يا ترجمه مقالات تخصصي و كتاب در زمينه شغلي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دريافت گوهينامه‌هاي تخصصي و مهارت شغلي </w:t>
            </w:r>
          </w:p>
        </w:tc>
        <w:tc>
          <w:tcPr>
            <w:tcW w:w="810" w:type="dxa"/>
          </w:tcPr>
          <w:p w:rsid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P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5- حسن شهرت</w:t>
            </w:r>
          </w:p>
        </w:tc>
        <w:tc>
          <w:tcPr>
            <w:tcW w:w="5670" w:type="dxa"/>
          </w:tcPr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برخورداري از حسن معاشرت و سعه صدر در ارتباط با همكاران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برخورداري از اخلاق اسلامي و اداري در ارتباط با ارباب رجوع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نيكوكاري‌هاي اجتماعي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امانت‌داري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اشتهار به درستي و صداقت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حسن نيت </w:t>
            </w:r>
          </w:p>
          <w:p w:rsidR="00E8074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خيرخواهي و كمك به ديگران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جهت حل مشكلات فردي و اجتماعي همكاران 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6- خلاقيت و نوآوري</w:t>
            </w:r>
          </w:p>
        </w:tc>
        <w:tc>
          <w:tcPr>
            <w:tcW w:w="5670" w:type="dxa"/>
          </w:tcPr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 w:hint="cs"/>
                <w:b/>
                <w:bCs/>
                <w:rtl/>
                <w:lang w:bidi="fa-IR"/>
              </w:rPr>
              <w:t xml:space="preserve">ارائه شيوه‌هاي سهل‌الوصول براي رسيدن به اهداف سازماني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اختراع، اكتشاف يا نوآوري براي ارتقاي كارآيي سازمان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خلق اثر هنري يا ارائه كار ابتكاري در زمينه‌ فعاليت‌هاي شغلي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روش‌ها و راه‌حل ‌هاي گوناگون براي حل مشكلات شغلي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پيشنهادهاي موثر و تصويب آن در شوراي پذيرش و بررسي پيشنهادات دستگاه </w:t>
            </w:r>
          </w:p>
          <w:p w:rsidR="00E80744" w:rsidRPr="00BB13CB" w:rsidRDefault="005A101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 xml:space="preserve"> نوآوري </w:t>
            </w:r>
            <w:r w:rsidR="004C28E7" w:rsidRPr="00BB13CB">
              <w:rPr>
                <w:rFonts w:cs="B Nazanin"/>
                <w:b/>
                <w:bCs/>
                <w:rtl/>
                <w:lang w:bidi="fa-IR"/>
              </w:rPr>
              <w:t xml:space="preserve">در انجام وظايف محوله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طرح‌هاي جديد و مفيد در زمينه شغلي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7- ارتقاي بهره‌وري</w:t>
            </w:r>
          </w:p>
        </w:tc>
        <w:tc>
          <w:tcPr>
            <w:tcW w:w="5670" w:type="dxa"/>
          </w:tcPr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>ارائه طرح يا پيشنهادي كه موجب افزايش بهره‌وري همكاران و ياسازمان و كاهش هزينه‌هاي مربوط گردد.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 يا پيشنهادي كه موجب افزايش رضايت شغلي، تقويت روحيه همكاران و افزايش انگيزش به كار گردد.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اصلاح روش‌هاي كار، قوانين و مقررات و يا ساختار سازماني به منظور افزايش بهره‌وري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تلاش در افزايش توليد يا خدمت در مقايسه با واحد زماني مشابه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انجام صرفه‌جويي و پايين آوردن هزينه‌هاي مختلف براي انجام كار مشابه </w:t>
            </w:r>
          </w:p>
        </w:tc>
        <w:tc>
          <w:tcPr>
            <w:tcW w:w="810" w:type="dxa"/>
          </w:tcPr>
          <w:p w:rsidR="00DC5A24" w:rsidRDefault="00DA7AB1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Pr="00DC5A24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C54475" w:rsidP="00C5447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8- تقويت روحيه كار گروهي و مشاركت كاركنان (ويژه </w:t>
            </w: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مديران)</w:t>
            </w:r>
          </w:p>
        </w:tc>
        <w:tc>
          <w:tcPr>
            <w:tcW w:w="5670" w:type="dxa"/>
          </w:tcPr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تشكيل گروه‌ها و كميته‌هاي فني در ارتباط با فعاليت‌هاي واحد تحت سرپرستي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دارا بودن روحيه مشاركت پذيري و مشاركت جويي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مشورت با همكاران در اخذ تصميمات و فعاليت‌هاي واحد تحت سرپرستي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lastRenderedPageBreak/>
              <w:t xml:space="preserve"> تفويض اختيار به كاركنان در خصوص فعاليت‌هاي واحد تحت سرپرستي </w:t>
            </w:r>
          </w:p>
        </w:tc>
        <w:tc>
          <w:tcPr>
            <w:tcW w:w="810" w:type="dxa"/>
          </w:tcPr>
          <w:p w:rsidR="00DC5A24" w:rsidRDefault="00E06471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E06471" w:rsidRDefault="00E06471" w:rsidP="00E06471">
            <w:pPr>
              <w:bidi/>
              <w:rPr>
                <w:rFonts w:cs="B Nazanin"/>
                <w:rtl/>
                <w:lang w:bidi="fa-IR"/>
              </w:rPr>
            </w:pPr>
          </w:p>
          <w:p w:rsidR="00E06471" w:rsidRDefault="00E06471" w:rsidP="00E06471">
            <w:pPr>
              <w:bidi/>
              <w:rPr>
                <w:rFonts w:cs="B Nazanin"/>
                <w:rtl/>
                <w:lang w:bidi="fa-IR"/>
              </w:rPr>
            </w:pPr>
          </w:p>
          <w:p w:rsidR="00E06471" w:rsidRDefault="00E06471" w:rsidP="00E064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Default="00E06471" w:rsidP="00E064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Default="00E06471" w:rsidP="00E0647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06471" w:rsidRPr="00DC5A24" w:rsidRDefault="00E06471" w:rsidP="00E064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E06471" w:rsidP="00E0647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9- توجه به عملكرد كاركنان و افزايش كارآيي واحد (ويژه مديران)</w:t>
            </w:r>
          </w:p>
        </w:tc>
        <w:tc>
          <w:tcPr>
            <w:tcW w:w="5670" w:type="dxa"/>
          </w:tcPr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ارزشيابي مستمر و به موقع كاركنان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BB13CB">
              <w:rPr>
                <w:rFonts w:cs="B Nazanin" w:hint="cs"/>
                <w:b/>
                <w:bCs/>
                <w:rtl/>
                <w:lang w:bidi="fa-IR"/>
              </w:rPr>
              <w:t>رعايت اصل شايستگي در انتصاب، ارتقا، معرفي به دوره‌هاي آموزشي و ...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توجه به آموزش كاركنان به منظور ارتقاي سطح مهارت و دانش شغلي آنان 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كوشش در افزايش بهره‌وري و ميزان بازدهي واحد</w:t>
            </w:r>
          </w:p>
          <w:p w:rsidR="00E8074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تشكيل پرونده ارزشيابي عملكرد براي هر يك از كاركنان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اعطاي امتيازات ارزشيابي براساس استحقاق كاركنان </w:t>
            </w:r>
          </w:p>
        </w:tc>
        <w:tc>
          <w:tcPr>
            <w:tcW w:w="810" w:type="dxa"/>
          </w:tcPr>
          <w:p w:rsidR="00DC5A24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Pr="00EB1CF3" w:rsidRDefault="00E06471" w:rsidP="00EB1CF3">
            <w:pPr>
              <w:bidi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06471" w:rsidRPr="00DC5A24" w:rsidRDefault="00E06471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EB1CF3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4C054E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</w:t>
            </w:r>
            <w:r w:rsidR="00DC5A24" w:rsidRPr="00DC5A24">
              <w:rPr>
                <w:rFonts w:cs="B Nazanin"/>
                <w:b/>
                <w:bCs/>
                <w:rtl/>
                <w:lang w:bidi="fa-IR"/>
              </w:rPr>
              <w:t>ويژگي‌هاي عمومي مديريتي (ويژه مديران)</w:t>
            </w:r>
          </w:p>
        </w:tc>
        <w:tc>
          <w:tcPr>
            <w:tcW w:w="5670" w:type="dxa"/>
          </w:tcPr>
          <w:p w:rsidR="00BB13CB" w:rsidRPr="007C1D92" w:rsidRDefault="00BB13CB" w:rsidP="007C1D92">
            <w:p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 w:hint="cs"/>
                <w:b/>
                <w:bCs/>
                <w:rtl/>
                <w:lang w:bidi="fa-IR"/>
              </w:rPr>
              <w:t>٭وظايف عمومي</w:t>
            </w: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توانايي برنامه‌ريزي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توانايي سازماندهي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توانايي رهبري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توانايي كنترل و ارزيابي </w:t>
            </w:r>
          </w:p>
          <w:p w:rsidR="00BB13CB" w:rsidRPr="007C1D92" w:rsidRDefault="00BB13CB" w:rsidP="007C1D92">
            <w:p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 w:hint="cs"/>
                <w:b/>
                <w:bCs/>
                <w:rtl/>
                <w:lang w:bidi="fa-IR"/>
              </w:rPr>
              <w:t>٭ نقش</w:t>
            </w:r>
            <w:r w:rsidRPr="007C1D92">
              <w:rPr>
                <w:rFonts w:cs="B Nazanin"/>
                <w:b/>
                <w:bCs/>
                <w:lang w:bidi="fa-IR"/>
              </w:rPr>
              <w:t>‌</w:t>
            </w:r>
            <w:r w:rsidRPr="007C1D92">
              <w:rPr>
                <w:rFonts w:cs="B Nazanin" w:hint="cs"/>
                <w:b/>
                <w:bCs/>
                <w:rtl/>
                <w:lang w:bidi="fa-IR"/>
              </w:rPr>
              <w:t>هاي مديريتي</w:t>
            </w: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 w:hint="cs"/>
                <w:b/>
                <w:bCs/>
                <w:rtl/>
                <w:lang w:bidi="fa-IR"/>
              </w:rPr>
              <w:t xml:space="preserve">نقش ارتباطي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>نقش تصميم</w:t>
            </w:r>
            <w:r w:rsidRPr="007C1D92">
              <w:rPr>
                <w:rFonts w:cs="B Nazanin"/>
                <w:b/>
                <w:bCs/>
                <w:lang w:bidi="fa-IR"/>
              </w:rPr>
              <w:t>‌</w:t>
            </w:r>
            <w:r w:rsidRPr="007C1D92">
              <w:rPr>
                <w:rFonts w:cs="B Nazanin" w:hint="cs"/>
                <w:b/>
                <w:bCs/>
                <w:rtl/>
                <w:lang w:bidi="fa-IR"/>
              </w:rPr>
              <w:t>گيري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نقش اطلاعاتي </w:t>
            </w:r>
          </w:p>
          <w:p w:rsidR="00BB13CB" w:rsidRPr="007C1D92" w:rsidRDefault="00BB13CB" w:rsidP="007C1D92">
            <w:p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 w:hint="cs"/>
                <w:b/>
                <w:bCs/>
                <w:rtl/>
                <w:lang w:bidi="fa-IR"/>
              </w:rPr>
              <w:t xml:space="preserve">٭ مهارتهاي مديريتي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 w:hint="cs"/>
                <w:b/>
                <w:bCs/>
                <w:rtl/>
                <w:lang w:bidi="fa-IR"/>
              </w:rPr>
              <w:t xml:space="preserve">مهارت فني </w:t>
            </w:r>
          </w:p>
          <w:p w:rsidR="00BB13CB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مهارت انساني </w:t>
            </w:r>
          </w:p>
          <w:p w:rsidR="00DC5A24" w:rsidRPr="007C1D92" w:rsidRDefault="00BB13CB" w:rsidP="007C1D92">
            <w:pPr>
              <w:numPr>
                <w:ilvl w:val="0"/>
                <w:numId w:val="10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C1D92">
              <w:rPr>
                <w:rFonts w:cs="B Nazanin"/>
                <w:b/>
                <w:bCs/>
                <w:rtl/>
                <w:lang w:bidi="fa-IR"/>
              </w:rPr>
              <w:t xml:space="preserve">مهارت ادراكي </w:t>
            </w:r>
          </w:p>
        </w:tc>
        <w:tc>
          <w:tcPr>
            <w:tcW w:w="810" w:type="dxa"/>
          </w:tcPr>
          <w:p w:rsidR="00DC5A24" w:rsidRDefault="00DC5A24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A30F81" w:rsidRDefault="00A30F81" w:rsidP="00A30F8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A30F81" w:rsidRDefault="00A30F81" w:rsidP="00A30F8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C44E8F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:rsidR="00C44E8F" w:rsidRPr="00DC5A24" w:rsidRDefault="00A30F8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10" w:type="dxa"/>
            <w:vAlign w:val="center"/>
          </w:tcPr>
          <w:p w:rsidR="00DC5A24" w:rsidRPr="00DC5A24" w:rsidRDefault="005A78D6" w:rsidP="005A78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BF4D84" w:rsidTr="00FF41A3">
        <w:tc>
          <w:tcPr>
            <w:tcW w:w="6930" w:type="dxa"/>
            <w:gridSpan w:val="2"/>
            <w:vAlign w:val="center"/>
          </w:tcPr>
          <w:p w:rsidR="00BF4D84" w:rsidRPr="007C1D92" w:rsidRDefault="00BF4D84" w:rsidP="007C1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810" w:type="dxa"/>
          </w:tcPr>
          <w:p w:rsidR="00BF4D84" w:rsidRDefault="00BF4D84" w:rsidP="00EB1CF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150</w:t>
            </w:r>
          </w:p>
        </w:tc>
        <w:tc>
          <w:tcPr>
            <w:tcW w:w="810" w:type="dxa"/>
            <w:vAlign w:val="center"/>
          </w:tcPr>
          <w:p w:rsidR="00BF4D84" w:rsidRDefault="00BF4D84" w:rsidP="005A78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150</w:t>
            </w:r>
          </w:p>
        </w:tc>
        <w:tc>
          <w:tcPr>
            <w:tcW w:w="990" w:type="dxa"/>
          </w:tcPr>
          <w:p w:rsidR="00BF4D84" w:rsidRPr="00DC5A24" w:rsidRDefault="00BF4D8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BF4D84" w:rsidRPr="00DC5A24" w:rsidRDefault="00BF4D8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80744" w:rsidRPr="0003399E" w:rsidRDefault="0003399E" w:rsidP="0003399E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cs="B Nazanin"/>
          <w:lang w:bidi="fa-IR"/>
        </w:rPr>
      </w:pPr>
      <w:r w:rsidRPr="0003399E">
        <w:rPr>
          <w:rFonts w:cs="B Nazanin" w:hint="cs"/>
          <w:b/>
          <w:bCs/>
          <w:rtl/>
          <w:lang w:bidi="fa-IR"/>
        </w:rPr>
        <w:t>مدیران ايثارگر (رزمنده، جانباز، آزاده) علاوه بر امتيازشاخص‌هاي اعلام شده، از 10 امتياز مربوط به ايثارگري نيز برخوردار مي‌باشند.</w:t>
      </w:r>
    </w:p>
    <w:p w:rsidR="00DC5A24" w:rsidRDefault="00DC5A24" w:rsidP="00DC5A24">
      <w:pPr>
        <w:bidi/>
        <w:rPr>
          <w:lang w:bidi="fa-IR"/>
        </w:rPr>
      </w:pPr>
    </w:p>
    <w:sectPr w:rsidR="00DC5A24" w:rsidSect="00744922">
      <w:headerReference w:type="default" r:id="rId8"/>
      <w:pgSz w:w="12240" w:h="15840"/>
      <w:pgMar w:top="1440" w:right="1440" w:bottom="72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0E" w:rsidRDefault="002B3D0E" w:rsidP="00974D2E">
      <w:pPr>
        <w:spacing w:after="0" w:line="240" w:lineRule="auto"/>
      </w:pPr>
      <w:r>
        <w:separator/>
      </w:r>
    </w:p>
  </w:endnote>
  <w:endnote w:type="continuationSeparator" w:id="0">
    <w:p w:rsidR="002B3D0E" w:rsidRDefault="002B3D0E" w:rsidP="0097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0E" w:rsidRDefault="002B3D0E" w:rsidP="00974D2E">
      <w:pPr>
        <w:spacing w:after="0" w:line="240" w:lineRule="auto"/>
      </w:pPr>
      <w:r>
        <w:separator/>
      </w:r>
    </w:p>
  </w:footnote>
  <w:footnote w:type="continuationSeparator" w:id="0">
    <w:p w:rsidR="002B3D0E" w:rsidRDefault="002B3D0E" w:rsidP="0097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38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50"/>
      <w:gridCol w:w="4770"/>
      <w:gridCol w:w="3518"/>
    </w:tblGrid>
    <w:tr w:rsidR="00974D2E" w:rsidRPr="00543FE7" w:rsidTr="00024AC3">
      <w:trPr>
        <w:trHeight w:val="233"/>
      </w:trPr>
      <w:tc>
        <w:tcPr>
          <w:tcW w:w="225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974D2E" w:rsidRDefault="00024AC3" w:rsidP="008E024E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3685DC7A" wp14:editId="48680F95">
                <wp:simplePos x="0" y="0"/>
                <wp:positionH relativeFrom="column">
                  <wp:posOffset>388620</wp:posOffset>
                </wp:positionH>
                <wp:positionV relativeFrom="paragraph">
                  <wp:posOffset>105410</wp:posOffset>
                </wp:positionV>
                <wp:extent cx="575945" cy="6273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0376E7" w:rsidRDefault="00974D2E" w:rsidP="00BF4D84">
          <w:pPr>
            <w:spacing w:after="0" w:line="240" w:lineRule="auto"/>
            <w:jc w:val="center"/>
            <w:rPr>
              <w:rFonts w:ascii="B Titr" w:hAnsi="B Titr" w:cs="B Titr"/>
              <w:sz w:val="32"/>
              <w:szCs w:val="32"/>
              <w:rtl/>
              <w:lang w:bidi="fa-IR"/>
            </w:rPr>
          </w:pPr>
          <w:r w:rsidRPr="005B4370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فرم 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معیارها و شاخص های انتخاب </w:t>
          </w:r>
          <w:r>
            <w:rPr>
              <w:rFonts w:ascii="B Titr" w:hAnsi="B Titr" w:cs="B Titr" w:hint="cs"/>
              <w:sz w:val="32"/>
              <w:szCs w:val="32"/>
              <w:rtl/>
              <w:lang w:bidi="fa-IR"/>
            </w:rPr>
            <w:t>مدیران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 نمونه</w:t>
          </w:r>
        </w:p>
      </w:tc>
      <w:tc>
        <w:tcPr>
          <w:tcW w:w="3518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94556B" w:rsidRDefault="00974D2E" w:rsidP="00135DFD">
          <w:pPr>
            <w:pStyle w:val="Footer"/>
            <w:bidi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 w:rsidR="00DE7BE5">
            <w:rPr>
              <w:rFonts w:cs="B Nazanin" w:hint="cs"/>
              <w:b/>
              <w:bCs/>
              <w:rtl/>
              <w:lang w:bidi="fa-IR"/>
            </w:rPr>
            <w:t xml:space="preserve">              </w:t>
          </w:r>
          <w:r>
            <w:rPr>
              <w:rFonts w:cs="B Nazanin"/>
              <w:b/>
              <w:bCs/>
              <w:lang w:bidi="fa-IR"/>
            </w:rPr>
            <w:t xml:space="preserve">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="00024AC3">
            <w:rPr>
              <w:rFonts w:cs="B Nazanin"/>
              <w:b/>
              <w:bCs/>
              <w:lang w:bidi="fa-IR"/>
            </w:rPr>
            <w:t xml:space="preserve">    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sz w:val="26"/>
              <w:szCs w:val="26"/>
            </w:rPr>
            <w:t>FF52</w:t>
          </w:r>
          <w:r w:rsidR="00135DFD">
            <w:rPr>
              <w:sz w:val="26"/>
              <w:szCs w:val="26"/>
            </w:rPr>
            <w:t>1</w:t>
          </w:r>
        </w:p>
      </w:tc>
    </w:tr>
    <w:tr w:rsidR="00974D2E" w:rsidRPr="00543FE7" w:rsidTr="00024AC3">
      <w:trPr>
        <w:trHeight w:val="332"/>
      </w:trPr>
      <w:tc>
        <w:tcPr>
          <w:tcW w:w="22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77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6F7072" w:rsidRDefault="00974D2E" w:rsidP="00BF4D84">
          <w:pPr>
            <w:bidi/>
            <w:spacing w:line="240" w:lineRule="auto"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23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06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93</w:t>
          </w:r>
        </w:p>
      </w:tc>
    </w:tr>
    <w:tr w:rsidR="00974D2E" w:rsidRPr="00543FE7" w:rsidTr="00024AC3">
      <w:trPr>
        <w:trHeight w:val="80"/>
      </w:trPr>
      <w:tc>
        <w:tcPr>
          <w:tcW w:w="22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77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518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74D2E" w:rsidRPr="0094556B" w:rsidRDefault="00974D2E" w:rsidP="00974D2E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DE7BE5"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ED5C1F"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 w:hint="cs"/>
              <w:b/>
              <w:bCs/>
              <w:rtl/>
            </w:rPr>
            <w:t xml:space="preserve">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624CC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624CC">
            <w:rPr>
              <w:rFonts w:cs="B Mitra"/>
              <w:b/>
              <w:bCs/>
              <w:noProof/>
              <w:rtl/>
            </w:rPr>
            <w:t>3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74D2E" w:rsidRDefault="00974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E8"/>
    <w:multiLevelType w:val="hybridMultilevel"/>
    <w:tmpl w:val="1646CDD6"/>
    <w:lvl w:ilvl="0" w:tplc="20001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2F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B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66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28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3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8D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DE"/>
    <w:multiLevelType w:val="hybridMultilevel"/>
    <w:tmpl w:val="8DC66180"/>
    <w:lvl w:ilvl="0" w:tplc="E6CA9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B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21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8E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0C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E7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9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60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E7484"/>
    <w:multiLevelType w:val="hybridMultilevel"/>
    <w:tmpl w:val="56F458B6"/>
    <w:lvl w:ilvl="0" w:tplc="8F867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F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29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8E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2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A7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EA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D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A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D6B58"/>
    <w:multiLevelType w:val="hybridMultilevel"/>
    <w:tmpl w:val="09B6EE20"/>
    <w:lvl w:ilvl="0" w:tplc="FF54E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E402AB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851"/>
    <w:multiLevelType w:val="hybridMultilevel"/>
    <w:tmpl w:val="169EF1A8"/>
    <w:lvl w:ilvl="0" w:tplc="6A12A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68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CF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0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EF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1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2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CC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81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DB1388"/>
    <w:multiLevelType w:val="hybridMultilevel"/>
    <w:tmpl w:val="183E5186"/>
    <w:lvl w:ilvl="0" w:tplc="000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6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A2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250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9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A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0D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6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F03CF0"/>
    <w:multiLevelType w:val="hybridMultilevel"/>
    <w:tmpl w:val="29FAB1D4"/>
    <w:lvl w:ilvl="0" w:tplc="A5AEB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7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AF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CD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CD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3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2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6E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A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E271D8"/>
    <w:multiLevelType w:val="hybridMultilevel"/>
    <w:tmpl w:val="5B867A08"/>
    <w:lvl w:ilvl="0" w:tplc="27703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C0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3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A9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EA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AA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A8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F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A56287"/>
    <w:multiLevelType w:val="hybridMultilevel"/>
    <w:tmpl w:val="432446F0"/>
    <w:lvl w:ilvl="0" w:tplc="FB220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C3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7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EC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87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0E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2C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A7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65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8A4D01"/>
    <w:multiLevelType w:val="hybridMultilevel"/>
    <w:tmpl w:val="C2A83EFE"/>
    <w:lvl w:ilvl="0" w:tplc="1CA0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2A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6F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AB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E0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25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8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AC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7D4986"/>
    <w:multiLevelType w:val="hybridMultilevel"/>
    <w:tmpl w:val="CDEA0C50"/>
    <w:lvl w:ilvl="0" w:tplc="A63CF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0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4F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A6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3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EA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0D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A7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3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4"/>
    <w:rsid w:val="00024AC3"/>
    <w:rsid w:val="0003399E"/>
    <w:rsid w:val="0011249B"/>
    <w:rsid w:val="00135DFD"/>
    <w:rsid w:val="001477B2"/>
    <w:rsid w:val="001A28EF"/>
    <w:rsid w:val="001D48C5"/>
    <w:rsid w:val="002B3D0E"/>
    <w:rsid w:val="003A08E3"/>
    <w:rsid w:val="00466DD8"/>
    <w:rsid w:val="00495144"/>
    <w:rsid w:val="004C054E"/>
    <w:rsid w:val="004C28E7"/>
    <w:rsid w:val="005A1017"/>
    <w:rsid w:val="005A78D6"/>
    <w:rsid w:val="005C25CC"/>
    <w:rsid w:val="006C52BB"/>
    <w:rsid w:val="00744922"/>
    <w:rsid w:val="007C1D92"/>
    <w:rsid w:val="00934820"/>
    <w:rsid w:val="00974D2E"/>
    <w:rsid w:val="00980193"/>
    <w:rsid w:val="00A30F81"/>
    <w:rsid w:val="00B163D8"/>
    <w:rsid w:val="00BA3436"/>
    <w:rsid w:val="00BB13CB"/>
    <w:rsid w:val="00BE3584"/>
    <w:rsid w:val="00BF4D84"/>
    <w:rsid w:val="00C44E8F"/>
    <w:rsid w:val="00C54475"/>
    <w:rsid w:val="00CE1137"/>
    <w:rsid w:val="00CF1F97"/>
    <w:rsid w:val="00DA7AB1"/>
    <w:rsid w:val="00DC5A24"/>
    <w:rsid w:val="00DE7BE5"/>
    <w:rsid w:val="00E06471"/>
    <w:rsid w:val="00E80744"/>
    <w:rsid w:val="00EB1CF3"/>
    <w:rsid w:val="00ED5C1F"/>
    <w:rsid w:val="00F472AC"/>
    <w:rsid w:val="00F624C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94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080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2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8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9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1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7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5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4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13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42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73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44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92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8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0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9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3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2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8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75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29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752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8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69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0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2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7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6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3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8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1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098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65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36</cp:revision>
  <cp:lastPrinted>2022-04-18T06:37:00Z</cp:lastPrinted>
  <dcterms:created xsi:type="dcterms:W3CDTF">2014-09-14T08:56:00Z</dcterms:created>
  <dcterms:modified xsi:type="dcterms:W3CDTF">2022-04-18T06:50:00Z</dcterms:modified>
</cp:coreProperties>
</file>